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084" w:rsidRPr="00BB526B" w:rsidRDefault="00DA0084" w:rsidP="00DA0084">
      <w:pPr>
        <w:spacing w:before="0" w:beforeAutospacing="0" w:after="0" w:afterAutospacing="0"/>
        <w:ind w:firstLine="0"/>
        <w:jc w:val="center"/>
        <w:rPr>
          <w:rFonts w:cs="Calibri"/>
          <w:b/>
          <w:bCs/>
          <w:sz w:val="24"/>
          <w:szCs w:val="24"/>
        </w:rPr>
      </w:pPr>
      <w:bookmarkStart w:id="0" w:name="_GoBack"/>
      <w:bookmarkEnd w:id="0"/>
      <w:r w:rsidRPr="00BB526B">
        <w:rPr>
          <w:rFonts w:cs="Calibri"/>
          <w:b/>
          <w:bCs/>
          <w:sz w:val="24"/>
          <w:szCs w:val="24"/>
        </w:rPr>
        <w:t xml:space="preserve">Homilía en la Misa de clausura del año académico </w:t>
      </w:r>
    </w:p>
    <w:p w:rsidR="00DA0084" w:rsidRPr="00BB526B" w:rsidRDefault="00E608FA" w:rsidP="00DA0084">
      <w:pPr>
        <w:spacing w:before="0" w:beforeAutospacing="0" w:after="0" w:afterAutospacing="0"/>
        <w:ind w:firstLine="0"/>
        <w:jc w:val="center"/>
        <w:rPr>
          <w:rFonts w:cs="Calibri"/>
          <w:b/>
          <w:bCs/>
          <w:sz w:val="24"/>
          <w:szCs w:val="24"/>
        </w:rPr>
      </w:pPr>
      <w:r>
        <w:rPr>
          <w:rFonts w:cs="Calibri"/>
          <w:b/>
          <w:bCs/>
          <w:sz w:val="24"/>
          <w:szCs w:val="24"/>
        </w:rPr>
        <w:t>d</w:t>
      </w:r>
      <w:r w:rsidR="00DA0084" w:rsidRPr="00BB526B">
        <w:rPr>
          <w:rFonts w:cs="Calibri"/>
          <w:b/>
          <w:bCs/>
          <w:sz w:val="24"/>
          <w:szCs w:val="24"/>
        </w:rPr>
        <w:t>el Seminario Interdiocesano “La Encarnación”</w:t>
      </w:r>
    </w:p>
    <w:p w:rsidR="00DA0084" w:rsidRPr="00BB526B" w:rsidRDefault="00DA0084" w:rsidP="00DA0084">
      <w:pPr>
        <w:spacing w:before="0" w:beforeAutospacing="0" w:after="0" w:afterAutospacing="0"/>
        <w:ind w:firstLine="0"/>
        <w:jc w:val="center"/>
        <w:rPr>
          <w:rFonts w:cs="Calibri"/>
          <w:sz w:val="24"/>
          <w:szCs w:val="24"/>
        </w:rPr>
      </w:pPr>
      <w:r w:rsidRPr="00BB526B">
        <w:rPr>
          <w:rFonts w:cs="Calibri"/>
          <w:sz w:val="24"/>
          <w:szCs w:val="24"/>
        </w:rPr>
        <w:t>Buenos Aires, 25 de noviembre de 2019</w:t>
      </w:r>
    </w:p>
    <w:p w:rsidR="00BD1DF4" w:rsidRDefault="00565337" w:rsidP="00BD1DF4">
      <w:pPr>
        <w:rPr>
          <w:rFonts w:eastAsia="Times New Roman" w:cs="Segoe UI"/>
          <w:color w:val="000000"/>
          <w:sz w:val="24"/>
          <w:szCs w:val="24"/>
          <w:lang w:eastAsia="es-ES"/>
        </w:rPr>
      </w:pPr>
      <w:r>
        <w:rPr>
          <w:rFonts w:cs="Calibri"/>
          <w:sz w:val="24"/>
          <w:szCs w:val="24"/>
        </w:rPr>
        <w:t>Estábamos parados en la puerta de entrada de la basílica de Itatí, esperando recibir la orden par</w:t>
      </w:r>
      <w:r w:rsidR="0074718C">
        <w:rPr>
          <w:rFonts w:cs="Calibri"/>
          <w:sz w:val="24"/>
          <w:szCs w:val="24"/>
        </w:rPr>
        <w:t>a</w:t>
      </w:r>
      <w:r>
        <w:rPr>
          <w:rFonts w:cs="Calibri"/>
          <w:sz w:val="24"/>
          <w:szCs w:val="24"/>
        </w:rPr>
        <w:t xml:space="preserve"> que la procesión de entrada iniciara su camino hacia el altar. De</w:t>
      </w:r>
      <w:r w:rsidR="00321BAA">
        <w:rPr>
          <w:rFonts w:cs="Calibri"/>
          <w:sz w:val="24"/>
          <w:szCs w:val="24"/>
        </w:rPr>
        <w:t xml:space="preserve"> </w:t>
      </w:r>
      <w:r w:rsidR="0074718C">
        <w:rPr>
          <w:rFonts w:cs="Calibri"/>
          <w:sz w:val="24"/>
          <w:szCs w:val="24"/>
        </w:rPr>
        <w:t>pronto</w:t>
      </w:r>
      <w:r w:rsidR="00321BAA">
        <w:rPr>
          <w:rFonts w:cs="Calibri"/>
          <w:sz w:val="24"/>
          <w:szCs w:val="24"/>
        </w:rPr>
        <w:t xml:space="preserve">, desde </w:t>
      </w:r>
      <w:r w:rsidR="0074718C">
        <w:rPr>
          <w:rFonts w:cs="Calibri"/>
          <w:sz w:val="24"/>
          <w:szCs w:val="24"/>
        </w:rPr>
        <w:t>el lateral izquierdo</w:t>
      </w:r>
      <w:r w:rsidR="00321BAA">
        <w:rPr>
          <w:rFonts w:cs="Calibri"/>
          <w:sz w:val="24"/>
          <w:szCs w:val="24"/>
        </w:rPr>
        <w:t xml:space="preserve"> se va acercando lentamente una mujer, en la que se veían señales de ceguera. Pregunta por el obispo y le indican que está un poco más atrás. Cuando se da cuenta que está frente a él, dijo: “B</w:t>
      </w:r>
      <w:r w:rsidRPr="0057267B">
        <w:rPr>
          <w:rFonts w:eastAsia="Times New Roman" w:cs="Segoe UI"/>
          <w:color w:val="000000"/>
          <w:sz w:val="24"/>
          <w:szCs w:val="24"/>
          <w:lang w:eastAsia="es-ES"/>
        </w:rPr>
        <w:t>endígame, Padre, porque estoy perdiendo la vista. Pero no importa que pierda la vista,</w:t>
      </w:r>
      <w:r w:rsidR="00FE4911">
        <w:rPr>
          <w:rFonts w:eastAsia="Times New Roman" w:cs="Segoe UI"/>
          <w:color w:val="000000"/>
          <w:sz w:val="24"/>
          <w:szCs w:val="24"/>
          <w:lang w:eastAsia="es-ES"/>
        </w:rPr>
        <w:t xml:space="preserve"> basta con</w:t>
      </w:r>
      <w:r w:rsidRPr="0057267B">
        <w:rPr>
          <w:rFonts w:eastAsia="Times New Roman" w:cs="Segoe UI"/>
          <w:color w:val="000000"/>
          <w:sz w:val="24"/>
          <w:szCs w:val="24"/>
          <w:lang w:eastAsia="es-ES"/>
        </w:rPr>
        <w:t xml:space="preserve"> que no pierda la fe</w:t>
      </w:r>
      <w:r w:rsidR="00321BAA">
        <w:rPr>
          <w:rFonts w:eastAsia="Times New Roman" w:cs="Segoe UI"/>
          <w:color w:val="000000"/>
          <w:sz w:val="24"/>
          <w:szCs w:val="24"/>
          <w:lang w:eastAsia="es-ES"/>
        </w:rPr>
        <w:t>”</w:t>
      </w:r>
      <w:r w:rsidRPr="0057267B">
        <w:rPr>
          <w:rFonts w:eastAsia="Times New Roman" w:cs="Segoe UI"/>
          <w:color w:val="000000"/>
          <w:sz w:val="24"/>
          <w:szCs w:val="24"/>
          <w:lang w:eastAsia="es-ES"/>
        </w:rPr>
        <w:t>.</w:t>
      </w:r>
      <w:r w:rsidR="00321BAA">
        <w:rPr>
          <w:rFonts w:eastAsia="Times New Roman" w:cs="Segoe UI"/>
          <w:color w:val="000000"/>
          <w:sz w:val="24"/>
          <w:szCs w:val="24"/>
          <w:lang w:eastAsia="es-ES"/>
        </w:rPr>
        <w:t xml:space="preserve"> </w:t>
      </w:r>
    </w:p>
    <w:p w:rsidR="005D6E8B" w:rsidRPr="005D6E8B" w:rsidRDefault="00F621B3" w:rsidP="00BD1DF4">
      <w:pPr>
        <w:rPr>
          <w:rFonts w:eastAsia="Times New Roman" w:cs="Segoe UI"/>
          <w:color w:val="000000"/>
          <w:sz w:val="24"/>
          <w:szCs w:val="24"/>
          <w:lang w:eastAsia="es-ES"/>
        </w:rPr>
      </w:pPr>
      <w:r>
        <w:rPr>
          <w:rFonts w:eastAsia="Times New Roman" w:cs="Segoe UI"/>
          <w:color w:val="000000"/>
          <w:sz w:val="24"/>
          <w:szCs w:val="24"/>
          <w:lang w:eastAsia="es-ES"/>
        </w:rPr>
        <w:t>Nadie pone en cuestión la importancia que tiene la vista y la salud</w:t>
      </w:r>
      <w:r w:rsidR="0074718C">
        <w:rPr>
          <w:rFonts w:eastAsia="Times New Roman" w:cs="Segoe UI"/>
          <w:color w:val="000000"/>
          <w:sz w:val="24"/>
          <w:szCs w:val="24"/>
          <w:lang w:eastAsia="es-ES"/>
        </w:rPr>
        <w:t xml:space="preserve"> en la vida de una persona</w:t>
      </w:r>
      <w:r>
        <w:rPr>
          <w:rFonts w:eastAsia="Times New Roman" w:cs="Segoe UI"/>
          <w:color w:val="000000"/>
          <w:sz w:val="24"/>
          <w:szCs w:val="24"/>
          <w:lang w:eastAsia="es-ES"/>
        </w:rPr>
        <w:t>. Sin embargo,</w:t>
      </w:r>
      <w:r w:rsidR="0074718C">
        <w:rPr>
          <w:rFonts w:eastAsia="Times New Roman" w:cs="Segoe UI"/>
          <w:color w:val="000000"/>
          <w:sz w:val="24"/>
          <w:szCs w:val="24"/>
          <w:lang w:eastAsia="es-ES"/>
        </w:rPr>
        <w:t xml:space="preserve"> esa mujer casi ciega nos enseña que</w:t>
      </w:r>
      <w:r>
        <w:rPr>
          <w:rFonts w:eastAsia="Times New Roman" w:cs="Segoe UI"/>
          <w:color w:val="000000"/>
          <w:sz w:val="24"/>
          <w:szCs w:val="24"/>
          <w:lang w:eastAsia="es-ES"/>
        </w:rPr>
        <w:t xml:space="preserve"> </w:t>
      </w:r>
      <w:r w:rsidR="0074718C">
        <w:rPr>
          <w:rFonts w:eastAsia="Times New Roman" w:cs="Segoe UI"/>
          <w:color w:val="000000"/>
          <w:sz w:val="24"/>
          <w:szCs w:val="24"/>
          <w:lang w:eastAsia="es-ES"/>
        </w:rPr>
        <w:t xml:space="preserve">la profundidad del don de la fe </w:t>
      </w:r>
      <w:r>
        <w:rPr>
          <w:rFonts w:eastAsia="Times New Roman" w:cs="Segoe UI"/>
          <w:color w:val="000000"/>
          <w:sz w:val="24"/>
          <w:szCs w:val="24"/>
          <w:lang w:eastAsia="es-ES"/>
        </w:rPr>
        <w:t>no se compara con ningún otro bien que poseemos en esta vida. Así lo acabamos de escuchar por boca de Jesús en el breve pasaje del Evangelio de san Lucas</w:t>
      </w:r>
      <w:r w:rsidR="003E5B41">
        <w:rPr>
          <w:rFonts w:eastAsia="Times New Roman" w:cs="Segoe UI"/>
          <w:color w:val="000000"/>
          <w:sz w:val="24"/>
          <w:szCs w:val="24"/>
          <w:lang w:eastAsia="es-ES"/>
        </w:rPr>
        <w:t xml:space="preserve">: </w:t>
      </w:r>
      <w:r w:rsidR="003E5B41" w:rsidRPr="00BB526B">
        <w:rPr>
          <w:rFonts w:cs="Calibri"/>
          <w:sz w:val="24"/>
          <w:szCs w:val="24"/>
        </w:rPr>
        <w:t xml:space="preserve">«Les aseguro que esta pobre viuda ha dado más que nadie. Porque todos los demás dieron como ofrenda algo de lo que les sobraba, pero ella, de su indigencia, dio todo lo que </w:t>
      </w:r>
      <w:r w:rsidR="003E5B41" w:rsidRPr="005D6E8B">
        <w:rPr>
          <w:rFonts w:eastAsia="Times New Roman" w:cs="Segoe UI"/>
          <w:color w:val="000000"/>
          <w:sz w:val="24"/>
          <w:szCs w:val="24"/>
          <w:lang w:eastAsia="es-ES"/>
        </w:rPr>
        <w:t>tenía para vivir». (</w:t>
      </w:r>
      <w:proofErr w:type="spellStart"/>
      <w:r w:rsidR="003E5B41" w:rsidRPr="005D6E8B">
        <w:rPr>
          <w:rFonts w:eastAsia="Times New Roman" w:cs="Segoe UI"/>
          <w:color w:val="000000"/>
          <w:sz w:val="24"/>
          <w:szCs w:val="24"/>
          <w:lang w:eastAsia="es-ES"/>
        </w:rPr>
        <w:t>Lc</w:t>
      </w:r>
      <w:proofErr w:type="spellEnd"/>
      <w:r w:rsidR="003E5B41" w:rsidRPr="005D6E8B">
        <w:rPr>
          <w:rFonts w:eastAsia="Times New Roman" w:cs="Segoe UI"/>
          <w:color w:val="000000"/>
          <w:sz w:val="24"/>
          <w:szCs w:val="24"/>
          <w:lang w:eastAsia="es-ES"/>
        </w:rPr>
        <w:t xml:space="preserve"> 21,3-4). ¡Qué paradoja: entregarlo todo para poseerlo todo! </w:t>
      </w:r>
      <w:r w:rsidR="005D6E8B" w:rsidRPr="005D6E8B">
        <w:rPr>
          <w:rFonts w:eastAsia="Times New Roman" w:cs="Segoe UI"/>
          <w:color w:val="000000"/>
          <w:sz w:val="24"/>
          <w:szCs w:val="24"/>
          <w:lang w:eastAsia="es-ES"/>
        </w:rPr>
        <w:t xml:space="preserve">Esa es la dinámica del reino que vino a predicar Jesús: </w:t>
      </w:r>
      <w:r w:rsidR="005D6E8B">
        <w:rPr>
          <w:rFonts w:eastAsia="Times New Roman" w:cs="Segoe UI"/>
          <w:color w:val="000000"/>
          <w:sz w:val="24"/>
          <w:szCs w:val="24"/>
          <w:lang w:eastAsia="es-ES"/>
        </w:rPr>
        <w:t>“se parece a un tesoro escondido en un campo; un hombre lo encuentra, lo vuelve a esconder, y lleno de alegría, vende todo lo que posee y compra el campo”</w:t>
      </w:r>
      <w:r w:rsidR="00BD1DF4">
        <w:rPr>
          <w:rFonts w:eastAsia="Times New Roman" w:cs="Segoe UI"/>
          <w:color w:val="000000"/>
          <w:sz w:val="24"/>
          <w:szCs w:val="24"/>
          <w:lang w:eastAsia="es-ES"/>
        </w:rPr>
        <w:t xml:space="preserve"> (Mt 13,44)</w:t>
      </w:r>
      <w:r w:rsidR="005D6E8B">
        <w:rPr>
          <w:rFonts w:eastAsia="Times New Roman" w:cs="Segoe UI"/>
          <w:color w:val="000000"/>
          <w:sz w:val="24"/>
          <w:szCs w:val="24"/>
          <w:lang w:eastAsia="es-ES"/>
        </w:rPr>
        <w:t>, es decir,</w:t>
      </w:r>
      <w:r w:rsidR="00BD1DF4">
        <w:rPr>
          <w:rFonts w:eastAsia="Times New Roman" w:cs="Segoe UI"/>
          <w:color w:val="000000"/>
          <w:sz w:val="24"/>
          <w:szCs w:val="24"/>
          <w:lang w:eastAsia="es-ES"/>
        </w:rPr>
        <w:t xml:space="preserve"> es hombre</w:t>
      </w:r>
      <w:r w:rsidR="005D6E8B">
        <w:rPr>
          <w:rFonts w:eastAsia="Times New Roman" w:cs="Segoe UI"/>
          <w:color w:val="000000"/>
          <w:sz w:val="24"/>
          <w:szCs w:val="24"/>
          <w:lang w:eastAsia="es-ES"/>
        </w:rPr>
        <w:t xml:space="preserve"> está </w:t>
      </w:r>
      <w:r w:rsidR="005D6E8B" w:rsidRPr="005D6E8B">
        <w:rPr>
          <w:rFonts w:eastAsia="Times New Roman" w:cs="Segoe UI"/>
          <w:color w:val="000000"/>
          <w:sz w:val="24"/>
          <w:szCs w:val="24"/>
          <w:lang w:eastAsia="es-ES"/>
        </w:rPr>
        <w:t>dispuesto a entregar</w:t>
      </w:r>
      <w:r w:rsidR="00BD1DF4">
        <w:rPr>
          <w:rFonts w:eastAsia="Times New Roman" w:cs="Segoe UI"/>
          <w:color w:val="000000"/>
          <w:sz w:val="24"/>
          <w:szCs w:val="24"/>
          <w:lang w:eastAsia="es-ES"/>
        </w:rPr>
        <w:t>lo</w:t>
      </w:r>
      <w:r w:rsidR="005D6E8B" w:rsidRPr="005D6E8B">
        <w:rPr>
          <w:rFonts w:eastAsia="Times New Roman" w:cs="Segoe UI"/>
          <w:color w:val="000000"/>
          <w:sz w:val="24"/>
          <w:szCs w:val="24"/>
          <w:lang w:eastAsia="es-ES"/>
        </w:rPr>
        <w:t xml:space="preserve"> todo para poseerlo</w:t>
      </w:r>
      <w:r w:rsidR="00BD1DF4">
        <w:rPr>
          <w:rFonts w:eastAsia="Times New Roman" w:cs="Segoe UI"/>
          <w:color w:val="000000"/>
          <w:sz w:val="24"/>
          <w:szCs w:val="24"/>
          <w:lang w:eastAsia="es-ES"/>
        </w:rPr>
        <w:t xml:space="preserve"> todo</w:t>
      </w:r>
      <w:r w:rsidR="005D6E8B" w:rsidRPr="005D6E8B">
        <w:rPr>
          <w:rFonts w:eastAsia="Times New Roman" w:cs="Segoe UI"/>
          <w:color w:val="000000"/>
          <w:sz w:val="24"/>
          <w:szCs w:val="24"/>
          <w:lang w:eastAsia="es-ES"/>
        </w:rPr>
        <w:t>.</w:t>
      </w:r>
    </w:p>
    <w:p w:rsidR="006E2F1D" w:rsidRDefault="00BD1DF4" w:rsidP="00DA0084">
      <w:pPr>
        <w:rPr>
          <w:rFonts w:cs="Calibri"/>
          <w:sz w:val="24"/>
          <w:szCs w:val="24"/>
        </w:rPr>
      </w:pPr>
      <w:r>
        <w:rPr>
          <w:rFonts w:cs="Calibri"/>
          <w:sz w:val="24"/>
          <w:szCs w:val="24"/>
        </w:rPr>
        <w:t xml:space="preserve">Es un camino semejante </w:t>
      </w:r>
      <w:r w:rsidR="00DF5E6D">
        <w:rPr>
          <w:rFonts w:cs="Calibri"/>
          <w:sz w:val="24"/>
          <w:szCs w:val="24"/>
        </w:rPr>
        <w:t xml:space="preserve">a la fe de la ciega de Itatí, </w:t>
      </w:r>
      <w:r>
        <w:rPr>
          <w:rFonts w:cs="Calibri"/>
          <w:sz w:val="24"/>
          <w:szCs w:val="24"/>
        </w:rPr>
        <w:t>al</w:t>
      </w:r>
      <w:r w:rsidR="00DF5E6D">
        <w:rPr>
          <w:rFonts w:cs="Calibri"/>
          <w:sz w:val="24"/>
          <w:szCs w:val="24"/>
        </w:rPr>
        <w:t xml:space="preserve"> de la viuda que dio todo lo que tenía para vivir,</w:t>
      </w:r>
      <w:r w:rsidR="00C6654C">
        <w:rPr>
          <w:rFonts w:cs="Calibri"/>
          <w:sz w:val="24"/>
          <w:szCs w:val="24"/>
        </w:rPr>
        <w:t xml:space="preserve"> </w:t>
      </w:r>
      <w:r w:rsidR="004B3CB0">
        <w:rPr>
          <w:rFonts w:cs="Calibri"/>
          <w:sz w:val="24"/>
          <w:szCs w:val="24"/>
        </w:rPr>
        <w:t xml:space="preserve">y al que </w:t>
      </w:r>
      <w:r w:rsidR="00DF5E6D">
        <w:rPr>
          <w:rFonts w:cs="Calibri"/>
          <w:sz w:val="24"/>
          <w:szCs w:val="24"/>
        </w:rPr>
        <w:t>transitaron</w:t>
      </w:r>
      <w:r w:rsidR="00AA066E">
        <w:rPr>
          <w:rFonts w:cs="Calibri"/>
          <w:sz w:val="24"/>
          <w:szCs w:val="24"/>
        </w:rPr>
        <w:t xml:space="preserve"> también</w:t>
      </w:r>
      <w:r w:rsidR="00DF5E6D">
        <w:rPr>
          <w:rFonts w:cs="Calibri"/>
          <w:sz w:val="24"/>
          <w:szCs w:val="24"/>
        </w:rPr>
        <w:t xml:space="preserve"> </w:t>
      </w:r>
      <w:r w:rsidR="002C1F2B">
        <w:rPr>
          <w:rFonts w:cs="Calibri"/>
          <w:sz w:val="24"/>
          <w:szCs w:val="24"/>
        </w:rPr>
        <w:t>aquellos</w:t>
      </w:r>
      <w:r w:rsidR="00DF5E6D">
        <w:rPr>
          <w:rFonts w:cs="Calibri"/>
          <w:sz w:val="24"/>
          <w:szCs w:val="24"/>
        </w:rPr>
        <w:t xml:space="preserve"> </w:t>
      </w:r>
      <w:r w:rsidR="007E752D">
        <w:rPr>
          <w:rFonts w:cs="Calibri"/>
          <w:sz w:val="24"/>
          <w:szCs w:val="24"/>
        </w:rPr>
        <w:t>jóvenes</w:t>
      </w:r>
      <w:r w:rsidR="002C1F2B">
        <w:rPr>
          <w:rFonts w:cs="Calibri"/>
          <w:sz w:val="24"/>
          <w:szCs w:val="24"/>
        </w:rPr>
        <w:t xml:space="preserve"> </w:t>
      </w:r>
      <w:r w:rsidR="00907BE7">
        <w:rPr>
          <w:rFonts w:cs="Calibri"/>
          <w:sz w:val="24"/>
          <w:szCs w:val="24"/>
        </w:rPr>
        <w:t>judíos</w:t>
      </w:r>
      <w:r w:rsidR="004C37A3">
        <w:rPr>
          <w:rFonts w:cs="Calibri"/>
          <w:sz w:val="24"/>
          <w:szCs w:val="24"/>
        </w:rPr>
        <w:t xml:space="preserve"> que, fieles a </w:t>
      </w:r>
      <w:r w:rsidR="00F56D6A">
        <w:rPr>
          <w:rFonts w:cs="Calibri"/>
          <w:sz w:val="24"/>
          <w:szCs w:val="24"/>
        </w:rPr>
        <w:t>la ley de Dios,</w:t>
      </w:r>
      <w:r w:rsidR="00DF5E6D">
        <w:rPr>
          <w:rFonts w:cs="Calibri"/>
          <w:sz w:val="24"/>
          <w:szCs w:val="24"/>
        </w:rPr>
        <w:t xml:space="preserve"> </w:t>
      </w:r>
      <w:r w:rsidR="00F56D6A">
        <w:rPr>
          <w:rFonts w:cs="Calibri"/>
          <w:sz w:val="24"/>
          <w:szCs w:val="24"/>
        </w:rPr>
        <w:t>arriesgaron</w:t>
      </w:r>
      <w:r w:rsidR="00DF5E6D">
        <w:rPr>
          <w:rFonts w:cs="Calibri"/>
          <w:sz w:val="24"/>
          <w:szCs w:val="24"/>
        </w:rPr>
        <w:t xml:space="preserve"> sus propias vidas</w:t>
      </w:r>
      <w:r w:rsidR="000B0D89">
        <w:rPr>
          <w:rFonts w:cs="Calibri"/>
          <w:sz w:val="24"/>
          <w:szCs w:val="24"/>
        </w:rPr>
        <w:t>.</w:t>
      </w:r>
      <w:r w:rsidR="00DF5E6D">
        <w:rPr>
          <w:rFonts w:cs="Calibri"/>
          <w:sz w:val="24"/>
          <w:szCs w:val="24"/>
        </w:rPr>
        <w:t xml:space="preserve"> </w:t>
      </w:r>
      <w:r w:rsidR="006E2F1D">
        <w:rPr>
          <w:rFonts w:cs="Calibri"/>
          <w:sz w:val="24"/>
          <w:szCs w:val="24"/>
        </w:rPr>
        <w:t>Estos judíos preferían perder la vida antes que perder la fe.</w:t>
      </w:r>
      <w:r w:rsidR="0016710C">
        <w:rPr>
          <w:rFonts w:cs="Calibri"/>
          <w:sz w:val="24"/>
          <w:szCs w:val="24"/>
        </w:rPr>
        <w:t xml:space="preserve"> Sabían que la fe expulsa el miedo y libera de los ídolos, para descorrerles el velo y</w:t>
      </w:r>
      <w:r w:rsidR="00A33E90">
        <w:rPr>
          <w:rFonts w:cs="Calibri"/>
          <w:sz w:val="24"/>
          <w:szCs w:val="24"/>
        </w:rPr>
        <w:t xml:space="preserve"> así</w:t>
      </w:r>
      <w:r w:rsidR="0016710C">
        <w:rPr>
          <w:rFonts w:cs="Calibri"/>
          <w:sz w:val="24"/>
          <w:szCs w:val="24"/>
        </w:rPr>
        <w:t xml:space="preserve"> poder contemplar el rostro del Dios que salva y da la vida en abundancia. </w:t>
      </w:r>
    </w:p>
    <w:p w:rsidR="0031060E" w:rsidRDefault="0031060E" w:rsidP="00DA0084">
      <w:pPr>
        <w:rPr>
          <w:rFonts w:cs="Calibri"/>
          <w:sz w:val="24"/>
          <w:szCs w:val="24"/>
        </w:rPr>
      </w:pPr>
      <w:r>
        <w:rPr>
          <w:rFonts w:cs="Calibri"/>
          <w:sz w:val="24"/>
          <w:szCs w:val="24"/>
        </w:rPr>
        <w:t xml:space="preserve">En la exhortación apostólica </w:t>
      </w:r>
      <w:r w:rsidRPr="0031060E">
        <w:rPr>
          <w:rFonts w:cs="Calibri"/>
          <w:i/>
          <w:iCs/>
          <w:sz w:val="24"/>
          <w:szCs w:val="24"/>
        </w:rPr>
        <w:t>Gaudete et exultate</w:t>
      </w:r>
      <w:r>
        <w:rPr>
          <w:rFonts w:cs="Calibri"/>
          <w:sz w:val="24"/>
          <w:szCs w:val="24"/>
        </w:rPr>
        <w:t xml:space="preserve"> leemos que “h</w:t>
      </w:r>
      <w:r w:rsidRPr="0031060E">
        <w:rPr>
          <w:rFonts w:cs="Calibri"/>
          <w:sz w:val="24"/>
          <w:szCs w:val="24"/>
        </w:rPr>
        <w:t>ace falta pedirle al Espíritu Santo que nos libere y que expulse ese miedo que nos lleva a vedarle su entrada en algunos aspectos de la propia vida. Esto nos hace ver que el discernimiento no es un autoanálisis ensimismado, una introspección egoísta, sino una verdadera salida de nosotros mismos hacia el misterio de Dios, que nos ayuda a vivir la misión a la cual nos ha llamado para el bien de los hermanos</w:t>
      </w:r>
      <w:r>
        <w:rPr>
          <w:rFonts w:cs="Calibri"/>
          <w:sz w:val="24"/>
          <w:szCs w:val="24"/>
        </w:rPr>
        <w:t>” (175)</w:t>
      </w:r>
      <w:r w:rsidRPr="0031060E">
        <w:rPr>
          <w:rFonts w:cs="Calibri"/>
          <w:sz w:val="24"/>
          <w:szCs w:val="24"/>
        </w:rPr>
        <w:t>.</w:t>
      </w:r>
      <w:r w:rsidR="00FF1D68">
        <w:rPr>
          <w:rFonts w:cs="Calibri"/>
          <w:sz w:val="24"/>
          <w:szCs w:val="24"/>
        </w:rPr>
        <w:t xml:space="preserve"> Esa verdadera salida supone dejar que se desmorone cualquier seguridad que nos </w:t>
      </w:r>
      <w:r w:rsidR="009003CD">
        <w:rPr>
          <w:rFonts w:cs="Calibri"/>
          <w:sz w:val="24"/>
          <w:szCs w:val="24"/>
        </w:rPr>
        <w:t>tenga</w:t>
      </w:r>
      <w:r w:rsidR="00FF1D68">
        <w:rPr>
          <w:rFonts w:cs="Calibri"/>
          <w:sz w:val="24"/>
          <w:szCs w:val="24"/>
        </w:rPr>
        <w:t xml:space="preserve"> atados a nosotros mismos. Por ejemplo, a partir de lo que nos presentó la palabra de Dios hoy, podemos decir que el discernimiento que conduce a una verdadera salida no negocia mezquinamente como los que ponían en la ofrenda de lo que les sobraba; </w:t>
      </w:r>
      <w:r w:rsidR="00741E6D">
        <w:rPr>
          <w:rFonts w:cs="Calibri"/>
          <w:sz w:val="24"/>
          <w:szCs w:val="24"/>
        </w:rPr>
        <w:t xml:space="preserve">ni pacta con </w:t>
      </w:r>
      <w:r w:rsidR="00FF1D68">
        <w:rPr>
          <w:rFonts w:cs="Calibri"/>
          <w:sz w:val="24"/>
          <w:szCs w:val="24"/>
        </w:rPr>
        <w:t>propuesta atractiva de</w:t>
      </w:r>
      <w:r w:rsidR="00741E6D">
        <w:rPr>
          <w:rFonts w:cs="Calibri"/>
          <w:sz w:val="24"/>
          <w:szCs w:val="24"/>
        </w:rPr>
        <w:t xml:space="preserve"> creer que la seguridad está en los ídolos que se guardan celosamente y a los que se rinden culto, sin arriesgar nada. </w:t>
      </w:r>
      <w:r w:rsidR="009003CD">
        <w:rPr>
          <w:rFonts w:cs="Calibri"/>
          <w:sz w:val="24"/>
          <w:szCs w:val="24"/>
        </w:rPr>
        <w:t>El verdadero discernimiento descubre los miedos y acompaña el camino de liberación de los mismos, mediante la maduración de la fe y la confianza en la acción del Espíritu del Señor.</w:t>
      </w:r>
    </w:p>
    <w:p w:rsidR="00EF223E" w:rsidRDefault="001452F1" w:rsidP="00DA0084">
      <w:pPr>
        <w:rPr>
          <w:rFonts w:cs="Calibri"/>
          <w:sz w:val="24"/>
          <w:szCs w:val="24"/>
        </w:rPr>
      </w:pPr>
      <w:r>
        <w:rPr>
          <w:rFonts w:cs="Calibri"/>
          <w:sz w:val="24"/>
          <w:szCs w:val="24"/>
        </w:rPr>
        <w:lastRenderedPageBreak/>
        <w:t>Hoy nuestro Seminario cierra un ciclo académico, pero no hace lo mismo con el ciclo formativo, porque las semanas que continúan son una oportunidad diversa para dejarse conducir por el Espíritu Santo</w:t>
      </w:r>
      <w:r w:rsidR="00541420">
        <w:rPr>
          <w:rFonts w:cs="Calibri"/>
          <w:sz w:val="24"/>
          <w:szCs w:val="24"/>
        </w:rPr>
        <w:t xml:space="preserve"> “hacia </w:t>
      </w:r>
      <w:r w:rsidR="00541420" w:rsidRPr="0031060E">
        <w:rPr>
          <w:rFonts w:cs="Calibri"/>
          <w:sz w:val="24"/>
          <w:szCs w:val="24"/>
        </w:rPr>
        <w:t>el misterio de Dios, que nos ayuda a vivir la misión a la cual nos ha llamado para el bien de los hermanos</w:t>
      </w:r>
      <w:r w:rsidR="00541420">
        <w:rPr>
          <w:rFonts w:cs="Calibri"/>
          <w:sz w:val="24"/>
          <w:szCs w:val="24"/>
        </w:rPr>
        <w:t>”.</w:t>
      </w:r>
      <w:r w:rsidR="00E80112">
        <w:rPr>
          <w:rFonts w:cs="Calibri"/>
          <w:sz w:val="24"/>
          <w:szCs w:val="24"/>
        </w:rPr>
        <w:t xml:space="preserve"> El ciclo formativo no tiene fecha de cierre, porque dura toda la vida como corresponde a la naturaleza de un discípulo misionero de Jesucristo.</w:t>
      </w:r>
      <w:r w:rsidR="00541420">
        <w:rPr>
          <w:rFonts w:cs="Calibri"/>
          <w:sz w:val="24"/>
          <w:szCs w:val="24"/>
        </w:rPr>
        <w:t xml:space="preserve"> </w:t>
      </w:r>
      <w:r w:rsidR="00EF223E">
        <w:rPr>
          <w:rFonts w:cs="Calibri"/>
          <w:sz w:val="24"/>
          <w:szCs w:val="24"/>
        </w:rPr>
        <w:t>Por eso, d</w:t>
      </w:r>
      <w:r w:rsidR="00541420">
        <w:rPr>
          <w:rFonts w:cs="Calibri"/>
          <w:sz w:val="24"/>
          <w:szCs w:val="24"/>
        </w:rPr>
        <w:t>urante las semanas siguientes también estamos llamados a dar de nosotros mismos todo, sin reservas ni cascos</w:t>
      </w:r>
      <w:r w:rsidR="009003CD">
        <w:rPr>
          <w:rFonts w:cs="Calibri"/>
          <w:sz w:val="24"/>
          <w:szCs w:val="24"/>
        </w:rPr>
        <w:t xml:space="preserve"> con los que creemos que nos hacemos</w:t>
      </w:r>
      <w:r w:rsidR="00541420">
        <w:rPr>
          <w:rFonts w:cs="Calibri"/>
          <w:sz w:val="24"/>
          <w:szCs w:val="24"/>
        </w:rPr>
        <w:t xml:space="preserve"> invisibles a los demás. </w:t>
      </w:r>
      <w:r w:rsidR="009C3A64">
        <w:rPr>
          <w:rFonts w:cs="Calibri"/>
          <w:sz w:val="24"/>
          <w:szCs w:val="24"/>
        </w:rPr>
        <w:t>Si uno no está dispuesto a poner la mano en el arado sin nostalgias de los bienes a los que ha renunciado, o de soportar la atracción adictiva a los ídolos</w:t>
      </w:r>
      <w:r w:rsidR="001602B6">
        <w:rPr>
          <w:rFonts w:cs="Calibri"/>
          <w:sz w:val="24"/>
          <w:szCs w:val="24"/>
        </w:rPr>
        <w:t xml:space="preserve"> actuales</w:t>
      </w:r>
      <w:r w:rsidR="00EF223E">
        <w:rPr>
          <w:rFonts w:cs="Calibri"/>
          <w:sz w:val="24"/>
          <w:szCs w:val="24"/>
        </w:rPr>
        <w:t>,</w:t>
      </w:r>
      <w:r w:rsidR="001602B6">
        <w:rPr>
          <w:rFonts w:cs="Calibri"/>
          <w:sz w:val="24"/>
          <w:szCs w:val="24"/>
        </w:rPr>
        <w:t xml:space="preserve"> que entorpecen la mente y secan el corazón, </w:t>
      </w:r>
      <w:r w:rsidR="009C3A64">
        <w:rPr>
          <w:rFonts w:cs="Calibri"/>
          <w:sz w:val="24"/>
          <w:szCs w:val="24"/>
        </w:rPr>
        <w:t xml:space="preserve">es mejor que le deje lugar a otro. </w:t>
      </w:r>
      <w:r w:rsidR="001602B6">
        <w:rPr>
          <w:rFonts w:cs="Calibri"/>
          <w:sz w:val="24"/>
          <w:szCs w:val="24"/>
        </w:rPr>
        <w:t>Pero dichoso aquel que deja al Espíritu la tarea pascual de “</w:t>
      </w:r>
      <w:proofErr w:type="spellStart"/>
      <w:r w:rsidR="001602B6">
        <w:rPr>
          <w:rFonts w:cs="Calibri"/>
          <w:sz w:val="24"/>
          <w:szCs w:val="24"/>
        </w:rPr>
        <w:t>desmundanizarlo</w:t>
      </w:r>
      <w:proofErr w:type="spellEnd"/>
      <w:r w:rsidR="001602B6">
        <w:rPr>
          <w:rFonts w:cs="Calibri"/>
          <w:sz w:val="24"/>
          <w:szCs w:val="24"/>
        </w:rPr>
        <w:t>” y de conformar</w:t>
      </w:r>
      <w:r w:rsidR="00EF223E">
        <w:rPr>
          <w:rFonts w:cs="Calibri"/>
          <w:sz w:val="24"/>
          <w:szCs w:val="24"/>
        </w:rPr>
        <w:t>lo con el corazón de Jesús, Buen Pastor.</w:t>
      </w:r>
      <w:r w:rsidR="001602B6">
        <w:rPr>
          <w:rFonts w:cs="Calibri"/>
          <w:sz w:val="24"/>
          <w:szCs w:val="24"/>
        </w:rPr>
        <w:t xml:space="preserve"> </w:t>
      </w:r>
    </w:p>
    <w:p w:rsidR="00275D32" w:rsidRDefault="00EF223E" w:rsidP="00275D32">
      <w:pPr>
        <w:rPr>
          <w:rFonts w:cs="Calibri"/>
          <w:sz w:val="24"/>
          <w:szCs w:val="24"/>
        </w:rPr>
      </w:pPr>
      <w:r>
        <w:rPr>
          <w:rFonts w:cs="Calibri"/>
          <w:sz w:val="24"/>
          <w:szCs w:val="24"/>
        </w:rPr>
        <w:t xml:space="preserve">Tenía la ilusión de poder acompañarlos en esta celebración, pero los últimos turnos de control me retuvieron unos días más en Buenos Aires. Si Dios quiere, estaré de regreso antes de fin de este mes. </w:t>
      </w:r>
      <w:r w:rsidR="00D85E32">
        <w:rPr>
          <w:rFonts w:cs="Calibri"/>
          <w:sz w:val="24"/>
          <w:szCs w:val="24"/>
        </w:rPr>
        <w:t>Entonces,</w:t>
      </w:r>
      <w:r w:rsidR="00E80112">
        <w:rPr>
          <w:rFonts w:cs="Calibri"/>
          <w:sz w:val="24"/>
          <w:szCs w:val="24"/>
        </w:rPr>
        <w:t xml:space="preserve"> mientras les agradezco de corazón sus oraciones por mi salud,</w:t>
      </w:r>
      <w:r w:rsidR="00D85E32">
        <w:rPr>
          <w:rFonts w:cs="Calibri"/>
          <w:sz w:val="24"/>
          <w:szCs w:val="24"/>
        </w:rPr>
        <w:t xml:space="preserve"> a</w:t>
      </w:r>
      <w:r w:rsidR="00965A0E">
        <w:rPr>
          <w:rFonts w:cs="Calibri"/>
          <w:sz w:val="24"/>
          <w:szCs w:val="24"/>
        </w:rPr>
        <w:t>provecho para compartir</w:t>
      </w:r>
      <w:r w:rsidR="00BB1F1E">
        <w:rPr>
          <w:rFonts w:cs="Calibri"/>
          <w:sz w:val="24"/>
          <w:szCs w:val="24"/>
        </w:rPr>
        <w:t xml:space="preserve"> con ustedes un aspecto para mí sustancial de este períod</w:t>
      </w:r>
      <w:r w:rsidR="00D85E32">
        <w:rPr>
          <w:rFonts w:cs="Calibri"/>
          <w:sz w:val="24"/>
          <w:szCs w:val="24"/>
        </w:rPr>
        <w:t xml:space="preserve">o, en el que me tocó convivir con </w:t>
      </w:r>
      <w:r w:rsidR="00E80112">
        <w:rPr>
          <w:rFonts w:cs="Calibri"/>
          <w:sz w:val="24"/>
          <w:szCs w:val="24"/>
        </w:rPr>
        <w:t>la</w:t>
      </w:r>
      <w:r w:rsidR="00BB1F1E">
        <w:rPr>
          <w:rFonts w:cs="Calibri"/>
          <w:sz w:val="24"/>
          <w:szCs w:val="24"/>
        </w:rPr>
        <w:t xml:space="preserve"> enfermedad. Cuando recibí el diagnóstico del cáncer, me vino a la mente la repugnancia que sentía Francisco de Asís ante la presencia </w:t>
      </w:r>
      <w:r w:rsidR="00E776F8">
        <w:rPr>
          <w:rFonts w:cs="Calibri"/>
          <w:sz w:val="24"/>
          <w:szCs w:val="24"/>
        </w:rPr>
        <w:t>de leprosos</w:t>
      </w:r>
      <w:r w:rsidR="00BB1F1E">
        <w:rPr>
          <w:rFonts w:cs="Calibri"/>
          <w:sz w:val="24"/>
          <w:szCs w:val="24"/>
        </w:rPr>
        <w:t>, al punto de tomar otro camino si a lo lejos divisaba alguno de ellos. En</w:t>
      </w:r>
      <w:r w:rsidR="00D85E32">
        <w:rPr>
          <w:rFonts w:cs="Calibri"/>
          <w:sz w:val="24"/>
          <w:szCs w:val="24"/>
        </w:rPr>
        <w:t xml:space="preserve"> el</w:t>
      </w:r>
      <w:r w:rsidR="00BB1F1E">
        <w:rPr>
          <w:rFonts w:cs="Calibri"/>
          <w:sz w:val="24"/>
          <w:szCs w:val="24"/>
        </w:rPr>
        <w:t xml:space="preserve"> lugar del leproso, a esta altura de mi vida, se</w:t>
      </w:r>
      <w:r w:rsidR="00095BCE">
        <w:rPr>
          <w:rFonts w:cs="Calibri"/>
          <w:sz w:val="24"/>
          <w:szCs w:val="24"/>
        </w:rPr>
        <w:t xml:space="preserve"> me</w:t>
      </w:r>
      <w:r w:rsidR="00BB1F1E">
        <w:rPr>
          <w:rFonts w:cs="Calibri"/>
          <w:sz w:val="24"/>
          <w:szCs w:val="24"/>
        </w:rPr>
        <w:t xml:space="preserve"> presentó esta </w:t>
      </w:r>
      <w:r w:rsidR="00095BCE">
        <w:rPr>
          <w:rFonts w:cs="Calibri"/>
          <w:sz w:val="24"/>
          <w:szCs w:val="24"/>
        </w:rPr>
        <w:t>inoportuna y repulsiva</w:t>
      </w:r>
      <w:r w:rsidR="00BB1F1E">
        <w:rPr>
          <w:rFonts w:cs="Calibri"/>
          <w:sz w:val="24"/>
          <w:szCs w:val="24"/>
        </w:rPr>
        <w:t xml:space="preserve"> enfermedad</w:t>
      </w:r>
      <w:r w:rsidR="00095BCE">
        <w:rPr>
          <w:rFonts w:cs="Calibri"/>
          <w:sz w:val="24"/>
          <w:szCs w:val="24"/>
        </w:rPr>
        <w:t>. El joven de Asís tuvo la gracia de abrazar al leproso que se le presentó de repente frente a él, y esa experiencia del abrazo se le convirtió en “dulzura del alma y del cuerpo”</w:t>
      </w:r>
      <w:r w:rsidR="00965A0E">
        <w:rPr>
          <w:rFonts w:cs="Calibri"/>
          <w:sz w:val="24"/>
          <w:szCs w:val="24"/>
        </w:rPr>
        <w:t>, como lo confiesa él mismo en su Testamento</w:t>
      </w:r>
      <w:r w:rsidR="00095BCE">
        <w:rPr>
          <w:rFonts w:cs="Calibri"/>
          <w:sz w:val="24"/>
          <w:szCs w:val="24"/>
        </w:rPr>
        <w:t>. A mí, ahora ya de viejo</w:t>
      </w:r>
      <w:r w:rsidR="0049700B">
        <w:rPr>
          <w:rFonts w:cs="Calibri"/>
          <w:sz w:val="24"/>
          <w:szCs w:val="24"/>
        </w:rPr>
        <w:t xml:space="preserve">, </w:t>
      </w:r>
      <w:r w:rsidR="00965A0E">
        <w:rPr>
          <w:rFonts w:cs="Calibri"/>
          <w:sz w:val="24"/>
          <w:szCs w:val="24"/>
        </w:rPr>
        <w:t xml:space="preserve">la gracia </w:t>
      </w:r>
      <w:r w:rsidR="0049700B">
        <w:rPr>
          <w:rFonts w:cs="Calibri"/>
          <w:sz w:val="24"/>
          <w:szCs w:val="24"/>
        </w:rPr>
        <w:t>me permitió abrazar la enfermedad</w:t>
      </w:r>
      <w:r w:rsidR="00965A0E">
        <w:rPr>
          <w:rFonts w:cs="Calibri"/>
          <w:sz w:val="24"/>
          <w:szCs w:val="24"/>
        </w:rPr>
        <w:t xml:space="preserve"> y</w:t>
      </w:r>
      <w:r w:rsidR="0049700B">
        <w:rPr>
          <w:rFonts w:cs="Calibri"/>
          <w:sz w:val="24"/>
          <w:szCs w:val="24"/>
        </w:rPr>
        <w:t xml:space="preserve"> mirarla a los ojos como hermana</w:t>
      </w:r>
      <w:r w:rsidR="00965A0E">
        <w:rPr>
          <w:rFonts w:cs="Calibri"/>
          <w:sz w:val="24"/>
          <w:szCs w:val="24"/>
        </w:rPr>
        <w:t>. Esto</w:t>
      </w:r>
      <w:r w:rsidR="0049700B">
        <w:rPr>
          <w:rFonts w:cs="Calibri"/>
          <w:sz w:val="24"/>
          <w:szCs w:val="24"/>
        </w:rPr>
        <w:t xml:space="preserve"> me tocó en lo más íntimo del alma y empecé a agradecerla hasta hoy. </w:t>
      </w:r>
      <w:r w:rsidR="00275D32">
        <w:rPr>
          <w:rFonts w:cs="Calibri"/>
          <w:sz w:val="24"/>
          <w:szCs w:val="24"/>
        </w:rPr>
        <w:t>Por supuesto que</w:t>
      </w:r>
      <w:r w:rsidR="00E776F8">
        <w:rPr>
          <w:rFonts w:cs="Calibri"/>
          <w:sz w:val="24"/>
          <w:szCs w:val="24"/>
        </w:rPr>
        <w:t xml:space="preserve"> también</w:t>
      </w:r>
      <w:r w:rsidR="00275D32">
        <w:rPr>
          <w:rFonts w:cs="Calibri"/>
          <w:sz w:val="24"/>
          <w:szCs w:val="24"/>
        </w:rPr>
        <w:t xml:space="preserve"> doy gracias a Dios por don de la salud, pero no dejo de agradecer la inmerecida gracia de la enfermedad, que me hace ver la salud</w:t>
      </w:r>
      <w:r w:rsidR="00E776F8">
        <w:rPr>
          <w:rFonts w:cs="Calibri"/>
          <w:sz w:val="24"/>
          <w:szCs w:val="24"/>
        </w:rPr>
        <w:t xml:space="preserve"> no como algo absoluto, sino</w:t>
      </w:r>
      <w:r w:rsidR="00275D32">
        <w:rPr>
          <w:rFonts w:cs="Calibri"/>
          <w:sz w:val="24"/>
          <w:szCs w:val="24"/>
        </w:rPr>
        <w:t xml:space="preserve"> como un don relativo</w:t>
      </w:r>
      <w:r w:rsidR="00E776F8">
        <w:rPr>
          <w:rFonts w:cs="Calibri"/>
          <w:sz w:val="24"/>
          <w:szCs w:val="24"/>
        </w:rPr>
        <w:t xml:space="preserve"> que vale en tanto me sirve</w:t>
      </w:r>
      <w:r w:rsidR="00275D32">
        <w:rPr>
          <w:rFonts w:cs="Calibri"/>
          <w:sz w:val="24"/>
          <w:szCs w:val="24"/>
        </w:rPr>
        <w:t xml:space="preserve"> para la entrega a los demás. </w:t>
      </w:r>
    </w:p>
    <w:p w:rsidR="003808BF" w:rsidRDefault="003808BF" w:rsidP="00DA0084">
      <w:pPr>
        <w:rPr>
          <w:rFonts w:cs="Calibri"/>
          <w:sz w:val="24"/>
          <w:szCs w:val="24"/>
        </w:rPr>
      </w:pPr>
      <w:r>
        <w:rPr>
          <w:rFonts w:cs="Calibri"/>
          <w:sz w:val="24"/>
          <w:szCs w:val="24"/>
        </w:rPr>
        <w:t xml:space="preserve">Ya sea que </w:t>
      </w:r>
      <w:r w:rsidR="00275D32">
        <w:rPr>
          <w:rFonts w:cs="Calibri"/>
          <w:sz w:val="24"/>
          <w:szCs w:val="24"/>
        </w:rPr>
        <w:t>nos</w:t>
      </w:r>
      <w:r>
        <w:rPr>
          <w:rFonts w:cs="Calibri"/>
          <w:sz w:val="24"/>
          <w:szCs w:val="24"/>
        </w:rPr>
        <w:t xml:space="preserve"> toque dar todo lo que </w:t>
      </w:r>
      <w:r w:rsidR="00275D32">
        <w:rPr>
          <w:rFonts w:cs="Calibri"/>
          <w:sz w:val="24"/>
          <w:szCs w:val="24"/>
        </w:rPr>
        <w:t>tenemos</w:t>
      </w:r>
      <w:r>
        <w:rPr>
          <w:rFonts w:cs="Calibri"/>
          <w:sz w:val="24"/>
          <w:szCs w:val="24"/>
        </w:rPr>
        <w:t xml:space="preserve"> para vivir</w:t>
      </w:r>
      <w:r w:rsidR="00E776F8">
        <w:rPr>
          <w:rFonts w:cs="Calibri"/>
          <w:sz w:val="24"/>
          <w:szCs w:val="24"/>
        </w:rPr>
        <w:t xml:space="preserve">, testimoniado en el gesto </w:t>
      </w:r>
      <w:r w:rsidR="00E608FA">
        <w:rPr>
          <w:rFonts w:cs="Calibri"/>
          <w:sz w:val="24"/>
          <w:szCs w:val="24"/>
        </w:rPr>
        <w:t>de fe de la ciega de Itatí; o</w:t>
      </w:r>
      <w:r w:rsidR="00E776F8">
        <w:rPr>
          <w:rFonts w:cs="Calibri"/>
          <w:sz w:val="24"/>
          <w:szCs w:val="24"/>
        </w:rPr>
        <w:t xml:space="preserve"> representado</w:t>
      </w:r>
      <w:r>
        <w:rPr>
          <w:rFonts w:cs="Calibri"/>
          <w:sz w:val="24"/>
          <w:szCs w:val="24"/>
        </w:rPr>
        <w:t xml:space="preserve"> en esas dos monedas de la viuda</w:t>
      </w:r>
      <w:r w:rsidR="00E608FA">
        <w:rPr>
          <w:rFonts w:cs="Calibri"/>
          <w:sz w:val="24"/>
          <w:szCs w:val="24"/>
        </w:rPr>
        <w:t xml:space="preserve"> del Evangelio;</w:t>
      </w:r>
      <w:r>
        <w:rPr>
          <w:rFonts w:cs="Calibri"/>
          <w:sz w:val="24"/>
          <w:szCs w:val="24"/>
        </w:rPr>
        <w:t xml:space="preserve"> </w:t>
      </w:r>
      <w:r w:rsidR="00E608FA">
        <w:rPr>
          <w:rFonts w:cs="Calibri"/>
          <w:sz w:val="24"/>
          <w:szCs w:val="24"/>
        </w:rPr>
        <w:t>o</w:t>
      </w:r>
      <w:r w:rsidR="00E776F8">
        <w:rPr>
          <w:rFonts w:cs="Calibri"/>
          <w:sz w:val="24"/>
          <w:szCs w:val="24"/>
        </w:rPr>
        <w:t xml:space="preserve"> en </w:t>
      </w:r>
      <w:r>
        <w:rPr>
          <w:rFonts w:cs="Calibri"/>
          <w:sz w:val="24"/>
          <w:szCs w:val="24"/>
        </w:rPr>
        <w:t xml:space="preserve"> un</w:t>
      </w:r>
      <w:r w:rsidR="00EA1B09">
        <w:rPr>
          <w:rFonts w:cs="Calibri"/>
          <w:sz w:val="24"/>
          <w:szCs w:val="24"/>
        </w:rPr>
        <w:t>a</w:t>
      </w:r>
      <w:r>
        <w:rPr>
          <w:rFonts w:cs="Calibri"/>
          <w:sz w:val="24"/>
          <w:szCs w:val="24"/>
        </w:rPr>
        <w:t xml:space="preserve"> </w:t>
      </w:r>
      <w:r w:rsidR="00EA1B09">
        <w:rPr>
          <w:rFonts w:cs="Calibri"/>
          <w:sz w:val="24"/>
          <w:szCs w:val="24"/>
        </w:rPr>
        <w:t>propuesta atractiva</w:t>
      </w:r>
      <w:r>
        <w:rPr>
          <w:rFonts w:cs="Calibri"/>
          <w:sz w:val="24"/>
          <w:szCs w:val="24"/>
        </w:rPr>
        <w:t xml:space="preserve"> que </w:t>
      </w:r>
      <w:r w:rsidR="00275D32">
        <w:rPr>
          <w:rFonts w:cs="Calibri"/>
          <w:sz w:val="24"/>
          <w:szCs w:val="24"/>
        </w:rPr>
        <w:t>nos</w:t>
      </w:r>
      <w:r>
        <w:rPr>
          <w:rFonts w:cs="Calibri"/>
          <w:sz w:val="24"/>
          <w:szCs w:val="24"/>
        </w:rPr>
        <w:t xml:space="preserve"> desafía a quemar todas </w:t>
      </w:r>
      <w:r w:rsidR="00275D32">
        <w:rPr>
          <w:rFonts w:cs="Calibri"/>
          <w:sz w:val="24"/>
          <w:szCs w:val="24"/>
        </w:rPr>
        <w:t>nuestras</w:t>
      </w:r>
      <w:r>
        <w:rPr>
          <w:rFonts w:cs="Calibri"/>
          <w:sz w:val="24"/>
          <w:szCs w:val="24"/>
        </w:rPr>
        <w:t xml:space="preserve"> seguridades</w:t>
      </w:r>
      <w:r w:rsidR="005E24EC">
        <w:rPr>
          <w:rFonts w:cs="Calibri"/>
          <w:sz w:val="24"/>
          <w:szCs w:val="24"/>
        </w:rPr>
        <w:t xml:space="preserve"> como les sucedió a los jóvenes judíos</w:t>
      </w:r>
      <w:r w:rsidR="00E608FA">
        <w:rPr>
          <w:rFonts w:cs="Calibri"/>
          <w:sz w:val="24"/>
          <w:szCs w:val="24"/>
        </w:rPr>
        <w:t>;</w:t>
      </w:r>
      <w:r>
        <w:rPr>
          <w:rFonts w:cs="Calibri"/>
          <w:sz w:val="24"/>
          <w:szCs w:val="24"/>
        </w:rPr>
        <w:t xml:space="preserve"> o</w:t>
      </w:r>
      <w:r w:rsidR="00E776F8">
        <w:rPr>
          <w:rFonts w:cs="Calibri"/>
          <w:sz w:val="24"/>
          <w:szCs w:val="24"/>
        </w:rPr>
        <w:t xml:space="preserve"> de</w:t>
      </w:r>
      <w:r>
        <w:rPr>
          <w:rFonts w:cs="Calibri"/>
          <w:sz w:val="24"/>
          <w:szCs w:val="24"/>
        </w:rPr>
        <w:t xml:space="preserve"> una enfermedad que amenaza con derrumbar </w:t>
      </w:r>
      <w:r w:rsidR="00275D32">
        <w:rPr>
          <w:rFonts w:cs="Calibri"/>
          <w:sz w:val="24"/>
          <w:szCs w:val="24"/>
        </w:rPr>
        <w:t>la</w:t>
      </w:r>
      <w:r>
        <w:rPr>
          <w:rFonts w:cs="Calibri"/>
          <w:sz w:val="24"/>
          <w:szCs w:val="24"/>
        </w:rPr>
        <w:t xml:space="preserve"> vida entera, </w:t>
      </w:r>
      <w:r w:rsidR="00275D32">
        <w:rPr>
          <w:rFonts w:cs="Calibri"/>
          <w:sz w:val="24"/>
          <w:szCs w:val="24"/>
        </w:rPr>
        <w:t xml:space="preserve">“pidámosle al Espíritu Santo </w:t>
      </w:r>
      <w:r w:rsidRPr="0031060E">
        <w:rPr>
          <w:rFonts w:cs="Calibri"/>
          <w:sz w:val="24"/>
          <w:szCs w:val="24"/>
        </w:rPr>
        <w:t>que nos libere y que expulse ese miedo que nos lleva a vedarle su entrada</w:t>
      </w:r>
      <w:r w:rsidR="00E608FA">
        <w:rPr>
          <w:rFonts w:cs="Calibri"/>
          <w:sz w:val="24"/>
          <w:szCs w:val="24"/>
        </w:rPr>
        <w:t>” a nuestra vida</w:t>
      </w:r>
      <w:r w:rsidR="00275D32">
        <w:rPr>
          <w:rFonts w:cs="Calibri"/>
          <w:sz w:val="24"/>
          <w:szCs w:val="24"/>
        </w:rPr>
        <w:t xml:space="preserve">. Así nos disponemos a unir </w:t>
      </w:r>
      <w:r w:rsidR="00E608FA">
        <w:rPr>
          <w:rFonts w:cs="Calibri"/>
          <w:sz w:val="24"/>
          <w:szCs w:val="24"/>
        </w:rPr>
        <w:t xml:space="preserve">toda nuestra existencia </w:t>
      </w:r>
      <w:r w:rsidR="00275D32">
        <w:rPr>
          <w:rFonts w:cs="Calibri"/>
          <w:sz w:val="24"/>
          <w:szCs w:val="24"/>
        </w:rPr>
        <w:t>a la ofrenda</w:t>
      </w:r>
      <w:r w:rsidR="00E776F8">
        <w:rPr>
          <w:rFonts w:cs="Calibri"/>
          <w:sz w:val="24"/>
          <w:szCs w:val="24"/>
        </w:rPr>
        <w:t xml:space="preserve"> eucarística</w:t>
      </w:r>
      <w:r w:rsidR="00275D32">
        <w:rPr>
          <w:rFonts w:cs="Calibri"/>
          <w:sz w:val="24"/>
          <w:szCs w:val="24"/>
        </w:rPr>
        <w:t>, suplicando</w:t>
      </w:r>
      <w:r w:rsidR="00FE4911">
        <w:rPr>
          <w:rFonts w:cs="Calibri"/>
          <w:sz w:val="24"/>
          <w:szCs w:val="24"/>
        </w:rPr>
        <w:t xml:space="preserve"> que el Espíritu del Señor nos transforme de tal manera que ya no quede nada de nosotros para nosotros mismos, sino todo solo oblación agradable al Padre. Amén. </w:t>
      </w:r>
    </w:p>
    <w:p w:rsidR="00FE4911" w:rsidRPr="00FE4911" w:rsidRDefault="00FE4911" w:rsidP="00FE4911">
      <w:pPr>
        <w:spacing w:before="0" w:beforeAutospacing="0" w:after="0" w:afterAutospacing="0"/>
        <w:jc w:val="right"/>
        <w:rPr>
          <w:rFonts w:cs="Calibri"/>
        </w:rPr>
      </w:pPr>
      <w:r w:rsidRPr="00FE4911">
        <w:rPr>
          <w:rFonts w:cs="Calibri"/>
        </w:rPr>
        <w:t>†</w:t>
      </w:r>
      <w:r w:rsidRPr="00FE4911">
        <w:rPr>
          <w:rFonts w:cs="Calibri"/>
          <w:i/>
          <w:iCs/>
        </w:rPr>
        <w:t>Andrés Stanovnik OFMCap</w:t>
      </w:r>
    </w:p>
    <w:p w:rsidR="00FE4911" w:rsidRPr="00FE4911" w:rsidRDefault="00FE4911" w:rsidP="00FE4911">
      <w:pPr>
        <w:spacing w:before="0" w:beforeAutospacing="0" w:after="0" w:afterAutospacing="0"/>
        <w:jc w:val="right"/>
        <w:rPr>
          <w:rFonts w:cs="Calibri"/>
        </w:rPr>
      </w:pPr>
      <w:r w:rsidRPr="00FE4911">
        <w:rPr>
          <w:rFonts w:cs="Calibri"/>
        </w:rPr>
        <w:t>Arzobispo de Corrientes</w:t>
      </w:r>
    </w:p>
    <w:sectPr w:rsidR="00FE4911" w:rsidRPr="00FE4911" w:rsidSect="00E608FA">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84"/>
    <w:rsid w:val="0006674B"/>
    <w:rsid w:val="00095BCE"/>
    <w:rsid w:val="000B0D89"/>
    <w:rsid w:val="0010496E"/>
    <w:rsid w:val="001346AE"/>
    <w:rsid w:val="001452F1"/>
    <w:rsid w:val="001602B6"/>
    <w:rsid w:val="0016710C"/>
    <w:rsid w:val="00275D32"/>
    <w:rsid w:val="002847E1"/>
    <w:rsid w:val="002C1F2B"/>
    <w:rsid w:val="00304BB3"/>
    <w:rsid w:val="0031060E"/>
    <w:rsid w:val="00321BAA"/>
    <w:rsid w:val="00351764"/>
    <w:rsid w:val="003808BF"/>
    <w:rsid w:val="003E5B41"/>
    <w:rsid w:val="0049700B"/>
    <w:rsid w:val="004B3CB0"/>
    <w:rsid w:val="004C37A3"/>
    <w:rsid w:val="00541420"/>
    <w:rsid w:val="00565337"/>
    <w:rsid w:val="005B2DA5"/>
    <w:rsid w:val="005C45A0"/>
    <w:rsid w:val="005D6E8B"/>
    <w:rsid w:val="005E24EC"/>
    <w:rsid w:val="006E2F1D"/>
    <w:rsid w:val="00741E6D"/>
    <w:rsid w:val="0074718C"/>
    <w:rsid w:val="007678F1"/>
    <w:rsid w:val="00767B8B"/>
    <w:rsid w:val="00797CB5"/>
    <w:rsid w:val="007E752D"/>
    <w:rsid w:val="008B32C8"/>
    <w:rsid w:val="009003CD"/>
    <w:rsid w:val="00907BE7"/>
    <w:rsid w:val="00965A0E"/>
    <w:rsid w:val="009805E1"/>
    <w:rsid w:val="009C3A64"/>
    <w:rsid w:val="009E19EF"/>
    <w:rsid w:val="00A15C7F"/>
    <w:rsid w:val="00A33E90"/>
    <w:rsid w:val="00A82FE1"/>
    <w:rsid w:val="00AA066E"/>
    <w:rsid w:val="00B452BF"/>
    <w:rsid w:val="00BB1F1E"/>
    <w:rsid w:val="00BB526B"/>
    <w:rsid w:val="00BD1DF4"/>
    <w:rsid w:val="00C6654C"/>
    <w:rsid w:val="00D85E32"/>
    <w:rsid w:val="00DA0084"/>
    <w:rsid w:val="00DF5E6D"/>
    <w:rsid w:val="00E41922"/>
    <w:rsid w:val="00E608FA"/>
    <w:rsid w:val="00E776F8"/>
    <w:rsid w:val="00E80112"/>
    <w:rsid w:val="00E80F0D"/>
    <w:rsid w:val="00EA1B09"/>
    <w:rsid w:val="00ED12FF"/>
    <w:rsid w:val="00EF223E"/>
    <w:rsid w:val="00F56D6A"/>
    <w:rsid w:val="00F621B3"/>
    <w:rsid w:val="00FE4911"/>
    <w:rsid w:val="00FF1D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59" w:lineRule="auto"/>
      <w:ind w:firstLine="709"/>
      <w:jc w:val="both"/>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
    <w:name w:val="st"/>
    <w:rsid w:val="005D6E8B"/>
  </w:style>
  <w:style w:type="character" w:styleId="nfasis">
    <w:name w:val="Emphasis"/>
    <w:uiPriority w:val="20"/>
    <w:qFormat/>
    <w:rsid w:val="005D6E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59" w:lineRule="auto"/>
      <w:ind w:firstLine="709"/>
      <w:jc w:val="both"/>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
    <w:name w:val="st"/>
    <w:rsid w:val="005D6E8B"/>
  </w:style>
  <w:style w:type="character" w:styleId="nfasis">
    <w:name w:val="Emphasis"/>
    <w:uiPriority w:val="20"/>
    <w:qFormat/>
    <w:rsid w:val="005D6E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705405">
      <w:bodyDiv w:val="1"/>
      <w:marLeft w:val="0"/>
      <w:marRight w:val="0"/>
      <w:marTop w:val="0"/>
      <w:marBottom w:val="0"/>
      <w:divBdr>
        <w:top w:val="none" w:sz="0" w:space="0" w:color="auto"/>
        <w:left w:val="none" w:sz="0" w:space="0" w:color="auto"/>
        <w:bottom w:val="none" w:sz="0" w:space="0" w:color="auto"/>
        <w:right w:val="none" w:sz="0" w:space="0" w:color="auto"/>
      </w:divBdr>
    </w:div>
    <w:div w:id="1529485557">
      <w:bodyDiv w:val="1"/>
      <w:marLeft w:val="0"/>
      <w:marRight w:val="0"/>
      <w:marTop w:val="0"/>
      <w:marBottom w:val="0"/>
      <w:divBdr>
        <w:top w:val="none" w:sz="0" w:space="0" w:color="auto"/>
        <w:left w:val="none" w:sz="0" w:space="0" w:color="auto"/>
        <w:bottom w:val="none" w:sz="0" w:space="0" w:color="auto"/>
        <w:right w:val="none" w:sz="0" w:space="0" w:color="auto"/>
      </w:divBdr>
      <w:divsChild>
        <w:div w:id="693843049">
          <w:marLeft w:val="0"/>
          <w:marRight w:val="0"/>
          <w:marTop w:val="0"/>
          <w:marBottom w:val="405"/>
          <w:divBdr>
            <w:top w:val="none" w:sz="0" w:space="0" w:color="auto"/>
            <w:left w:val="none" w:sz="0" w:space="0" w:color="auto"/>
            <w:bottom w:val="none" w:sz="0" w:space="0" w:color="auto"/>
            <w:right w:val="none" w:sz="0" w:space="0" w:color="auto"/>
          </w:divBdr>
          <w:divsChild>
            <w:div w:id="576525041">
              <w:marLeft w:val="0"/>
              <w:marRight w:val="0"/>
              <w:marTop w:val="0"/>
              <w:marBottom w:val="0"/>
              <w:divBdr>
                <w:top w:val="none" w:sz="0" w:space="0" w:color="auto"/>
                <w:left w:val="none" w:sz="0" w:space="0" w:color="auto"/>
                <w:bottom w:val="none" w:sz="0" w:space="0" w:color="auto"/>
                <w:right w:val="none" w:sz="0" w:space="0" w:color="auto"/>
              </w:divBdr>
              <w:divsChild>
                <w:div w:id="762729001">
                  <w:marLeft w:val="0"/>
                  <w:marRight w:val="0"/>
                  <w:marTop w:val="0"/>
                  <w:marBottom w:val="0"/>
                  <w:divBdr>
                    <w:top w:val="none" w:sz="0" w:space="0" w:color="auto"/>
                    <w:left w:val="none" w:sz="0" w:space="0" w:color="auto"/>
                    <w:bottom w:val="none" w:sz="0" w:space="0" w:color="auto"/>
                    <w:right w:val="none" w:sz="0" w:space="0" w:color="auto"/>
                  </w:divBdr>
                  <w:divsChild>
                    <w:div w:id="1243831340">
                      <w:marLeft w:val="0"/>
                      <w:marRight w:val="0"/>
                      <w:marTop w:val="0"/>
                      <w:marBottom w:val="0"/>
                      <w:divBdr>
                        <w:top w:val="none" w:sz="0" w:space="0" w:color="auto"/>
                        <w:left w:val="none" w:sz="0" w:space="0" w:color="auto"/>
                        <w:bottom w:val="none" w:sz="0" w:space="0" w:color="auto"/>
                        <w:right w:val="none" w:sz="0" w:space="0" w:color="auto"/>
                      </w:divBdr>
                      <w:divsChild>
                        <w:div w:id="8336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5319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Luffi</cp:lastModifiedBy>
  <cp:revision>2</cp:revision>
  <dcterms:created xsi:type="dcterms:W3CDTF">2019-11-28T13:08:00Z</dcterms:created>
  <dcterms:modified xsi:type="dcterms:W3CDTF">2019-11-28T13:08:00Z</dcterms:modified>
</cp:coreProperties>
</file>